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D768C8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D768C8">
        <w:rPr>
          <w:b/>
        </w:rPr>
        <w:t>02</w:t>
      </w:r>
      <w:r>
        <w:rPr>
          <w:b/>
        </w:rPr>
        <w:t>/</w:t>
      </w:r>
      <w:r w:rsidR="00D768C8">
        <w:rPr>
          <w:b/>
        </w:rPr>
        <w:t>01</w:t>
      </w:r>
      <w:r>
        <w:rPr>
          <w:b/>
        </w:rPr>
        <w:t>/20</w:t>
      </w:r>
      <w:r w:rsidR="00D768C8">
        <w:rPr>
          <w:b/>
        </w:rPr>
        <w:t>22</w:t>
      </w:r>
    </w:p>
    <w:p w:rsidR="00E251E4" w:rsidRDefault="00E251E4" w:rsidP="00E251E4">
      <w:pPr>
        <w:outlineLvl w:val="0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: 2621033311</w:t>
      </w:r>
    </w:p>
    <w:p w:rsidR="004665C4" w:rsidRPr="004665C4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</w:t>
      </w:r>
    </w:p>
    <w:p w:rsidR="00E251E4" w:rsidRPr="006A58FB" w:rsidRDefault="00E251E4" w:rsidP="00E251E4">
      <w:pPr>
        <w:outlineLvl w:val="0"/>
        <w:rPr>
          <w:b/>
        </w:rPr>
      </w:pPr>
      <w:r w:rsidRPr="006A58FB">
        <w:rPr>
          <w:b/>
        </w:rPr>
        <w:t xml:space="preserve">                                                             </w:t>
      </w:r>
    </w:p>
    <w:p w:rsidR="00E251E4" w:rsidRDefault="00DD63B9" w:rsidP="00DD63B9">
      <w:pPr>
        <w:jc w:val="center"/>
        <w:outlineLvl w:val="0"/>
        <w:rPr>
          <w:b/>
          <w:u w:val="single"/>
          <w:lang w:val="en-US"/>
        </w:rPr>
      </w:pPr>
      <w:r w:rsidRPr="00DD63B9">
        <w:rPr>
          <w:b/>
          <w:u w:val="single"/>
        </w:rPr>
        <w:t xml:space="preserve">ΚΑΛΕΣΜΑ ΓΙΑ </w:t>
      </w:r>
      <w:r w:rsidR="00D768C8">
        <w:rPr>
          <w:b/>
          <w:u w:val="single"/>
        </w:rPr>
        <w:t>ΦΙΛΙΚΟ ΑΓΩΝΑ</w:t>
      </w:r>
    </w:p>
    <w:p w:rsidR="004665C4" w:rsidRPr="004665C4" w:rsidRDefault="004665C4" w:rsidP="00DD63B9">
      <w:pPr>
        <w:jc w:val="center"/>
        <w:outlineLvl w:val="0"/>
        <w:rPr>
          <w:b/>
          <w:u w:val="single"/>
          <w:lang w:val="en-US"/>
        </w:rPr>
      </w:pPr>
    </w:p>
    <w:p w:rsidR="00746D92" w:rsidRDefault="00C12A03" w:rsidP="00E251E4">
      <w:pPr>
        <w:jc w:val="center"/>
      </w:pPr>
      <w:r>
        <w:t xml:space="preserve">Από τον </w:t>
      </w:r>
      <w:proofErr w:type="spellStart"/>
      <w:r>
        <w:t>Ενωσιακό</w:t>
      </w:r>
      <w:proofErr w:type="spellEnd"/>
      <w:r>
        <w:t xml:space="preserve"> Προπονητή</w:t>
      </w:r>
      <w:r w:rsidR="00882A8D" w:rsidRPr="00882A8D">
        <w:t xml:space="preserve"> των Μικτών Ομάδων της Ε.Π.Σ. </w:t>
      </w:r>
      <w:r w:rsidR="00A66E2A">
        <w:t>Ηλείας</w:t>
      </w:r>
      <w:r w:rsidR="00882A8D" w:rsidRPr="00882A8D">
        <w:t xml:space="preserve"> καλούνται </w:t>
      </w:r>
    </w:p>
    <w:p w:rsidR="001B61F8" w:rsidRDefault="00D768C8" w:rsidP="00E251E4">
      <w:pPr>
        <w:jc w:val="center"/>
      </w:pPr>
      <w:r>
        <w:t xml:space="preserve">Οι </w:t>
      </w:r>
      <w:r w:rsidR="00882A8D" w:rsidRPr="00882A8D">
        <w:t xml:space="preserve"> ποδοσφαιριστές</w:t>
      </w:r>
      <w:r w:rsidR="00C12A03">
        <w:t xml:space="preserve"> </w:t>
      </w:r>
      <w:r w:rsidR="001B61F8">
        <w:t xml:space="preserve">της </w:t>
      </w:r>
      <w:r w:rsidR="00481FD3" w:rsidRPr="00481FD3">
        <w:t xml:space="preserve"> Μικτ</w:t>
      </w:r>
      <w:r w:rsidR="001B61F8">
        <w:t xml:space="preserve">ής </w:t>
      </w:r>
      <w:r>
        <w:t>ΝΕ</w:t>
      </w:r>
      <w:r w:rsidR="00265046">
        <w:t>ΩΝ</w:t>
      </w:r>
      <w:r w:rsidR="001B61F8">
        <w:t xml:space="preserve"> </w:t>
      </w:r>
      <w:r w:rsidR="00481FD3">
        <w:t xml:space="preserve"> </w:t>
      </w:r>
      <w:r>
        <w:t xml:space="preserve">Κ-17 </w:t>
      </w:r>
      <w:r w:rsidR="00481FD3">
        <w:t>,</w:t>
      </w:r>
      <w:r w:rsidR="00B06C1E"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ενόψει της 2</w:t>
      </w:r>
      <w:r w:rsid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ης ΑΓΩΝΙΣΤΙΚΗΣ ΜΕ ΤΗΝ ΕΠΣ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ΑΙΤΩΛΟΑΚΑΡΝΑΝΙΑΣ </w:t>
      </w:r>
      <w:r w:rsid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( ΕΚΤΟΣ ΕΔΡΑΣ ...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12/01/2022</w:t>
      </w:r>
      <w:r w:rsid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) στα πλαίσια της Α ΦΑΣΗΣ του ΠΑΝΕΛΛΗΝΙΟΥ ΠΡΩΤΑΘΛΗΜΑΤΟΣ ΠΡΟΕΠΙΛΟΓΗΣ ΕΘΝΙΚΩΝ ΟΜΑΔΩΝ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την ΤΕΤΑΡΤΗ </w:t>
      </w:r>
    </w:p>
    <w:p w:rsidR="001B61F8" w:rsidRDefault="001B61F8" w:rsidP="00E251E4">
      <w:pPr>
        <w:jc w:val="center"/>
      </w:pPr>
    </w:p>
    <w:p w:rsidR="001B61F8" w:rsidRDefault="00D768C8" w:rsidP="001B61F8">
      <w:r>
        <w:rPr>
          <w:b/>
          <w:sz w:val="36"/>
          <w:szCs w:val="36"/>
        </w:rPr>
        <w:t>05/01/2022</w:t>
      </w:r>
    </w:p>
    <w:p w:rsidR="001B61F8" w:rsidRDefault="001B61F8" w:rsidP="001B61F8">
      <w:r>
        <w:tab/>
        <w:t xml:space="preserve">         </w:t>
      </w:r>
      <w:r w:rsidR="006635C3">
        <w:t xml:space="preserve"> </w:t>
      </w:r>
      <w:r w:rsidR="00D768C8">
        <w:t xml:space="preserve"> Ώρα       15</w:t>
      </w:r>
      <w:r>
        <w:t xml:space="preserve">:00 με </w:t>
      </w:r>
      <w:r w:rsidR="00D768C8">
        <w:t>τον ΠΑΝΗΛΕΙΑΚΟ</w:t>
      </w:r>
    </w:p>
    <w:p w:rsidR="001B61F8" w:rsidRDefault="006635C3" w:rsidP="001B61F8">
      <w:r>
        <w:rPr>
          <w:b/>
        </w:rPr>
        <w:t xml:space="preserve">                        </w:t>
      </w:r>
      <w:r w:rsidR="00D768C8">
        <w:rPr>
          <w:b/>
        </w:rPr>
        <w:t xml:space="preserve">ΣΤΟ ΔΗΜΟΤΙΚΟ ΣΤΑΔΙΟ ΠΥΡΓΟΥ </w:t>
      </w:r>
    </w:p>
    <w:p w:rsidR="00DD63B9" w:rsidRDefault="00DD63B9" w:rsidP="00E251E4">
      <w:pPr>
        <w:jc w:val="center"/>
      </w:pPr>
    </w:p>
    <w:p w:rsidR="004665C4" w:rsidRPr="00C9401C" w:rsidRDefault="004665C4" w:rsidP="004665C4">
      <w:pPr>
        <w:ind w:left="-27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ΌΛΟΙ οι </w:t>
      </w:r>
      <w:r w:rsidRPr="00C9401C">
        <w:rPr>
          <w:b/>
          <w:sz w:val="28"/>
          <w:szCs w:val="28"/>
          <w:u w:val="single"/>
        </w:rPr>
        <w:t xml:space="preserve">ποδοσφαιριστές  οφείλουν να έχουν μαζί τους </w:t>
      </w:r>
    </w:p>
    <w:p w:rsidR="004665C4" w:rsidRDefault="004665C4" w:rsidP="004665C4">
      <w:pPr>
        <w:ind w:left="135"/>
        <w:rPr>
          <w:rFonts w:asciiTheme="minorHAnsi" w:hAnsiTheme="minorHAnsi"/>
          <w:b/>
          <w:lang w:val="en-US"/>
        </w:rPr>
      </w:pPr>
    </w:p>
    <w:p w:rsidR="004665C4" w:rsidRPr="00C9401C" w:rsidRDefault="004665C4" w:rsidP="004665C4">
      <w:pPr>
        <w:ind w:left="13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</w:rPr>
        <w:t xml:space="preserve">ΦΩΤΟΤΥΠΙΑ  </w:t>
      </w:r>
      <w:r w:rsidRPr="00C9401C">
        <w:rPr>
          <w:rFonts w:asciiTheme="minorHAnsi" w:hAnsiTheme="minorHAnsi"/>
          <w:b/>
        </w:rPr>
        <w:t xml:space="preserve">το </w:t>
      </w:r>
      <w:r w:rsidRPr="00C9401C">
        <w:rPr>
          <w:rFonts w:asciiTheme="minorHAnsi" w:hAnsiTheme="minorHAnsi"/>
          <w:b/>
          <w:lang w:val="en-US"/>
        </w:rPr>
        <w:t>Rapid</w:t>
      </w:r>
      <w:r w:rsidRPr="00C9401C">
        <w:rPr>
          <w:rFonts w:asciiTheme="minorHAnsi" w:hAnsiTheme="minorHAnsi"/>
          <w:b/>
        </w:rPr>
        <w:t xml:space="preserve"> </w:t>
      </w:r>
      <w:r w:rsidRPr="00C9401C">
        <w:rPr>
          <w:rFonts w:asciiTheme="minorHAnsi" w:hAnsiTheme="minorHAnsi"/>
          <w:b/>
          <w:lang w:val="en-US"/>
        </w:rPr>
        <w:t>test</w:t>
      </w:r>
      <w:r w:rsidRPr="00C9401C">
        <w:rPr>
          <w:rFonts w:asciiTheme="minorHAnsi" w:hAnsiTheme="minorHAnsi"/>
          <w:b/>
        </w:rPr>
        <w:t xml:space="preserve"> (τελευταίου 24ωρου)</w:t>
      </w:r>
      <w:r w:rsidRPr="00C9401C">
        <w:rPr>
          <w:rFonts w:asciiTheme="minorHAnsi" w:hAnsiTheme="minorHAnsi"/>
          <w:b/>
          <w:color w:val="3D3D3D"/>
          <w:shd w:val="clear" w:color="auto" w:fill="FFFFFF"/>
        </w:rPr>
        <w:t xml:space="preserve"> </w:t>
      </w:r>
      <w:r w:rsidRPr="00C9401C">
        <w:rPr>
          <w:rFonts w:asciiTheme="minorHAnsi" w:hAnsiTheme="minorHAnsi"/>
          <w:b/>
          <w:shd w:val="clear" w:color="auto" w:fill="FFFFFF"/>
        </w:rPr>
        <w:t>ή</w:t>
      </w:r>
      <w:r w:rsidRPr="00C9401C">
        <w:rPr>
          <w:rFonts w:asciiTheme="minorHAnsi" w:hAnsiTheme="minorHAnsi"/>
          <w:b/>
          <w:color w:val="3D3D3D"/>
          <w:sz w:val="30"/>
          <w:szCs w:val="30"/>
          <w:shd w:val="clear" w:color="auto" w:fill="FFFFFF"/>
        </w:rPr>
        <w:t> </w:t>
      </w:r>
      <w:hyperlink r:id="rId5" w:history="1">
        <w:r w:rsidRPr="00C9401C">
          <w:rPr>
            <w:rStyle w:val="-"/>
            <w:rFonts w:asciiTheme="minorHAnsi" w:hAnsiTheme="minorHAnsi"/>
            <w:b/>
            <w:bCs/>
            <w:color w:val="auto"/>
            <w:sz w:val="22"/>
            <w:szCs w:val="22"/>
            <w:u w:val="none"/>
          </w:rPr>
          <w:t>πιστοποιητικό εμβολιασμού</w:t>
        </w:r>
      </w:hyperlink>
      <w:r w:rsidRPr="00C9401C">
        <w:rPr>
          <w:rStyle w:val="a3"/>
          <w:rFonts w:asciiTheme="minorHAnsi" w:hAnsiTheme="minorHAnsi"/>
          <w:b w:val="0"/>
          <w:sz w:val="22"/>
          <w:szCs w:val="22"/>
          <w:shd w:val="clear" w:color="auto" w:fill="FFFFFF"/>
        </w:rPr>
        <w:t xml:space="preserve"> </w:t>
      </w:r>
      <w:r w:rsidRPr="00C9401C">
        <w:rPr>
          <w:rFonts w:asciiTheme="minorHAnsi" w:hAnsiTheme="minorHAnsi"/>
          <w:b/>
          <w:sz w:val="22"/>
          <w:szCs w:val="22"/>
          <w:shd w:val="clear" w:color="auto" w:fill="FFFFFF"/>
        </w:rPr>
        <w:t xml:space="preserve">ή </w:t>
      </w:r>
      <w:proofErr w:type="spellStart"/>
      <w:r w:rsidRPr="00C9401C">
        <w:rPr>
          <w:rFonts w:asciiTheme="minorHAnsi" w:hAnsiTheme="minorHAnsi"/>
          <w:b/>
          <w:sz w:val="22"/>
          <w:szCs w:val="22"/>
          <w:shd w:val="clear" w:color="auto" w:fill="FFFFFF"/>
        </w:rPr>
        <w:t>νόσησης</w:t>
      </w:r>
      <w:proofErr w:type="spellEnd"/>
    </w:p>
    <w:p w:rsidR="001B61F8" w:rsidRPr="004665C4" w:rsidRDefault="001B61F8" w:rsidP="004665C4">
      <w:pPr>
        <w:rPr>
          <w:rFonts w:ascii="Arial" w:hAnsi="Arial" w:cs="Arial"/>
          <w:b/>
          <w:u w:val="single"/>
          <w:lang w:val="en-US"/>
        </w:rPr>
      </w:pPr>
    </w:p>
    <w:p w:rsidR="006635C3" w:rsidRDefault="006635C3" w:rsidP="006635C3">
      <w:pPr>
        <w:rPr>
          <w:b/>
        </w:rPr>
      </w:pPr>
    </w:p>
    <w:p w:rsidR="00E251E4" w:rsidRPr="00E251E4" w:rsidRDefault="00E251E4" w:rsidP="001B61F8">
      <w:pPr>
        <w:ind w:left="-273"/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364BD7"/>
    <w:multiLevelType w:val="hybridMultilevel"/>
    <w:tmpl w:val="56E4F160"/>
    <w:lvl w:ilvl="0" w:tplc="9814AFEA">
      <w:start w:val="1"/>
      <w:numFmt w:val="decimal"/>
      <w:lvlText w:val="%1."/>
      <w:lvlJc w:val="left"/>
      <w:pPr>
        <w:ind w:left="495" w:hanging="360"/>
      </w:pPr>
      <w:rPr>
        <w:rFonts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B61F8"/>
    <w:rsid w:val="001E05C9"/>
    <w:rsid w:val="001F33DD"/>
    <w:rsid w:val="00265046"/>
    <w:rsid w:val="003659BD"/>
    <w:rsid w:val="00403B06"/>
    <w:rsid w:val="004418B6"/>
    <w:rsid w:val="004665C4"/>
    <w:rsid w:val="00481FD3"/>
    <w:rsid w:val="005A2D2A"/>
    <w:rsid w:val="006635C3"/>
    <w:rsid w:val="00746D92"/>
    <w:rsid w:val="007E7DBB"/>
    <w:rsid w:val="00822600"/>
    <w:rsid w:val="008743D7"/>
    <w:rsid w:val="00882A8D"/>
    <w:rsid w:val="008F3969"/>
    <w:rsid w:val="00A66E2A"/>
    <w:rsid w:val="00AB0AD8"/>
    <w:rsid w:val="00AD6919"/>
    <w:rsid w:val="00AF3329"/>
    <w:rsid w:val="00B06C1E"/>
    <w:rsid w:val="00BE04CE"/>
    <w:rsid w:val="00C12A03"/>
    <w:rsid w:val="00C13562"/>
    <w:rsid w:val="00CB0588"/>
    <w:rsid w:val="00CD2648"/>
    <w:rsid w:val="00D03993"/>
    <w:rsid w:val="00D51F05"/>
    <w:rsid w:val="00D651EF"/>
    <w:rsid w:val="00D768C8"/>
    <w:rsid w:val="00DD63B9"/>
    <w:rsid w:val="00E251E4"/>
    <w:rsid w:val="00E40391"/>
    <w:rsid w:val="00F61A7A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65C4"/>
    <w:rPr>
      <w:b/>
      <w:bCs/>
    </w:rPr>
  </w:style>
  <w:style w:type="character" w:styleId="-">
    <w:name w:val="Hyperlink"/>
    <w:basedOn w:val="a0"/>
    <w:uiPriority w:val="99"/>
    <w:semiHidden/>
    <w:unhideWhenUsed/>
    <w:rsid w:val="004665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thnos.gr/tag/1194/pistopoihtikoemboliasmo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vasilis</cp:lastModifiedBy>
  <cp:revision>3</cp:revision>
  <dcterms:created xsi:type="dcterms:W3CDTF">2022-01-02T11:20:00Z</dcterms:created>
  <dcterms:modified xsi:type="dcterms:W3CDTF">2022-01-02T18:34:00Z</dcterms:modified>
</cp:coreProperties>
</file>